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96EC4">
      <w:pPr>
        <w:spacing w:line="420" w:lineRule="auto"/>
        <w:jc w:val="center"/>
        <w:rPr>
          <w:rFonts w:hint="eastAsia"/>
          <w:sz w:val="18"/>
        </w:rPr>
      </w:pPr>
      <w:r>
        <w:rPr>
          <w:rFonts w:hint="eastAsia"/>
          <w:bCs w:val="0"/>
          <w:sz w:val="32"/>
          <w:lang w:val="en-US" w:eastAsia="zh-CN"/>
        </w:rPr>
        <w:t>________博物馆</w:t>
      </w:r>
      <w:bookmarkStart w:id="0" w:name="_GoBack"/>
      <w:bookmarkEnd w:id="0"/>
      <w:r>
        <w:rPr>
          <w:rFonts w:hint="eastAsia"/>
          <w:bCs w:val="0"/>
          <w:sz w:val="32"/>
        </w:rPr>
        <w:t>文献更改告知单</w:t>
      </w:r>
    </w:p>
    <w:p w14:paraId="3D7AE622">
      <w:pPr>
        <w:spacing w:line="420" w:lineRule="auto"/>
        <w:rPr>
          <w:sz w:val="28"/>
        </w:rPr>
      </w:pPr>
      <w:r>
        <w:rPr>
          <w:rFonts w:hint="eastAsia"/>
          <w:sz w:val="28"/>
        </w:rPr>
        <w:t>编号：WT/J04—</w:t>
      </w:r>
      <w:r>
        <w:rPr>
          <w:sz w:val="28"/>
        </w:rPr>
        <w:t>03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3080"/>
        <w:gridCol w:w="880"/>
        <w:gridCol w:w="2160"/>
        <w:gridCol w:w="1080"/>
        <w:gridCol w:w="720"/>
      </w:tblGrid>
      <w:tr w14:paraId="7F98B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vAlign w:val="top"/>
          </w:tcPr>
          <w:p w14:paraId="461CD99A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文献名称</w:t>
            </w:r>
          </w:p>
        </w:tc>
        <w:tc>
          <w:tcPr>
            <w:tcW w:w="3080" w:type="dxa"/>
            <w:vAlign w:val="top"/>
          </w:tcPr>
          <w:p w14:paraId="60FDD02D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880" w:type="dxa"/>
            <w:vAlign w:val="top"/>
          </w:tcPr>
          <w:p w14:paraId="758CFFC5"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编号</w:t>
            </w:r>
          </w:p>
        </w:tc>
        <w:tc>
          <w:tcPr>
            <w:tcW w:w="2160" w:type="dxa"/>
            <w:vAlign w:val="top"/>
          </w:tcPr>
          <w:p w14:paraId="679254A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1BCED52C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版本</w:t>
            </w:r>
          </w:p>
        </w:tc>
        <w:tc>
          <w:tcPr>
            <w:tcW w:w="720" w:type="dxa"/>
            <w:vAlign w:val="top"/>
          </w:tcPr>
          <w:p w14:paraId="1070AF71">
            <w:pPr>
              <w:spacing w:line="440" w:lineRule="exact"/>
              <w:jc w:val="center"/>
              <w:rPr>
                <w:rFonts w:hint="eastAsia"/>
                <w:sz w:val="28"/>
              </w:rPr>
            </w:pPr>
          </w:p>
        </w:tc>
      </w:tr>
      <w:tr w14:paraId="04052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vAlign w:val="top"/>
          </w:tcPr>
          <w:p w14:paraId="2DC277D6"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申请因素：</w:t>
            </w:r>
          </w:p>
          <w:p w14:paraId="1FDA943C">
            <w:pPr>
              <w:spacing w:line="440" w:lineRule="exact"/>
              <w:rPr>
                <w:rFonts w:hint="eastAsia"/>
                <w:sz w:val="28"/>
              </w:rPr>
            </w:pPr>
          </w:p>
          <w:p w14:paraId="11148A3A">
            <w:pPr>
              <w:spacing w:line="440" w:lineRule="exact"/>
              <w:rPr>
                <w:rFonts w:hint="eastAsia"/>
                <w:sz w:val="28"/>
              </w:rPr>
            </w:pPr>
          </w:p>
          <w:p w14:paraId="1B76448D">
            <w:pPr>
              <w:spacing w:line="440" w:lineRule="exact"/>
              <w:rPr>
                <w:rFonts w:hint="eastAsia"/>
                <w:sz w:val="28"/>
              </w:rPr>
            </w:pPr>
          </w:p>
          <w:p w14:paraId="22408D9C">
            <w:pPr>
              <w:spacing w:line="440" w:lineRule="exact"/>
              <w:rPr>
                <w:rFonts w:hint="eastAsia"/>
                <w:sz w:val="28"/>
              </w:rPr>
            </w:pPr>
          </w:p>
          <w:p w14:paraId="2E11853B">
            <w:pPr>
              <w:spacing w:line="440" w:lineRule="exact"/>
              <w:rPr>
                <w:rFonts w:hint="eastAsia"/>
                <w:sz w:val="28"/>
              </w:rPr>
            </w:pPr>
          </w:p>
          <w:p w14:paraId="0AEE2F83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7D7C9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vAlign w:val="top"/>
          </w:tcPr>
          <w:p w14:paraId="6B377829"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更改内容：</w:t>
            </w:r>
          </w:p>
          <w:p w14:paraId="283ABDB3">
            <w:pPr>
              <w:spacing w:line="440" w:lineRule="exact"/>
              <w:rPr>
                <w:rFonts w:hint="eastAsia"/>
                <w:sz w:val="28"/>
              </w:rPr>
            </w:pPr>
          </w:p>
          <w:p w14:paraId="5D0AB231">
            <w:pPr>
              <w:spacing w:line="440" w:lineRule="exact"/>
              <w:rPr>
                <w:rFonts w:hint="eastAsia"/>
                <w:sz w:val="28"/>
              </w:rPr>
            </w:pPr>
          </w:p>
          <w:p w14:paraId="29BE0FD2">
            <w:pPr>
              <w:spacing w:line="440" w:lineRule="exact"/>
              <w:rPr>
                <w:rFonts w:hint="eastAsia"/>
                <w:sz w:val="28"/>
              </w:rPr>
            </w:pPr>
          </w:p>
          <w:p w14:paraId="01CAC3F4">
            <w:pPr>
              <w:spacing w:line="440" w:lineRule="exact"/>
              <w:rPr>
                <w:rFonts w:hint="eastAsia"/>
                <w:sz w:val="28"/>
              </w:rPr>
            </w:pPr>
          </w:p>
          <w:p w14:paraId="3390CEAF">
            <w:pPr>
              <w:spacing w:line="440" w:lineRule="exact"/>
              <w:rPr>
                <w:rFonts w:hint="eastAsia"/>
                <w:sz w:val="28"/>
              </w:rPr>
            </w:pPr>
          </w:p>
          <w:p w14:paraId="3A95E9CB">
            <w:pPr>
              <w:spacing w:line="440" w:lineRule="exact"/>
              <w:rPr>
                <w:rFonts w:hint="eastAsia"/>
                <w:sz w:val="28"/>
              </w:rPr>
            </w:pPr>
          </w:p>
          <w:p w14:paraId="5C3D4CF1">
            <w:pPr>
              <w:spacing w:line="440" w:lineRule="exact"/>
              <w:rPr>
                <w:rFonts w:hint="eastAsia"/>
                <w:sz w:val="28"/>
              </w:rPr>
            </w:pPr>
          </w:p>
          <w:p w14:paraId="32298B68"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受此影响引起其他更改文献名称：</w:t>
            </w:r>
          </w:p>
          <w:p w14:paraId="21236018">
            <w:pPr>
              <w:spacing w:line="440" w:lineRule="exact"/>
              <w:rPr>
                <w:rFonts w:hint="eastAsia"/>
                <w:sz w:val="28"/>
              </w:rPr>
            </w:pPr>
          </w:p>
          <w:p w14:paraId="590A45BB">
            <w:pPr>
              <w:spacing w:line="440" w:lineRule="exact"/>
              <w:rPr>
                <w:rFonts w:hint="eastAsia"/>
                <w:sz w:val="28"/>
              </w:rPr>
            </w:pPr>
          </w:p>
          <w:p w14:paraId="5934F983">
            <w:pPr>
              <w:spacing w:line="440" w:lineRule="exact"/>
              <w:rPr>
                <w:rFonts w:hint="eastAsia"/>
                <w:sz w:val="28"/>
              </w:rPr>
            </w:pPr>
          </w:p>
          <w:p w14:paraId="06EE5D61"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申请人：            日期：</w:t>
            </w:r>
          </w:p>
        </w:tc>
      </w:tr>
      <w:tr w14:paraId="072F4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vAlign w:val="top"/>
          </w:tcPr>
          <w:p w14:paraId="63FF2AAD"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部门负责人意见：</w:t>
            </w:r>
          </w:p>
          <w:p w14:paraId="0B081A65">
            <w:pPr>
              <w:spacing w:line="440" w:lineRule="exact"/>
              <w:rPr>
                <w:rFonts w:hint="eastAsia"/>
                <w:sz w:val="28"/>
              </w:rPr>
            </w:pPr>
          </w:p>
          <w:p w14:paraId="2BBE143C"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负责人：           日期：</w:t>
            </w:r>
          </w:p>
        </w:tc>
      </w:tr>
      <w:tr w14:paraId="67DE1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vAlign w:val="top"/>
          </w:tcPr>
          <w:p w14:paraId="56007347"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领导意见：</w:t>
            </w:r>
          </w:p>
          <w:p w14:paraId="57A2F565">
            <w:pPr>
              <w:spacing w:line="440" w:lineRule="exact"/>
              <w:rPr>
                <w:rFonts w:hint="eastAsia"/>
                <w:sz w:val="28"/>
              </w:rPr>
            </w:pPr>
          </w:p>
          <w:p w14:paraId="4336B33B"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批准人：           日期：</w:t>
            </w:r>
          </w:p>
        </w:tc>
      </w:tr>
    </w:tbl>
    <w:p w14:paraId="754DA7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121D11"/>
    <w:rsid w:val="4412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2025-12-29T02:35:00Z</dcterms:created>
  <dc:creator>新起点</dc:creator>
  <cp:lastModifiedBy>新起点</cp:lastModifiedBy>
  <dcterms:modified xsi:type="dcterms:W3CDTF">2025-12-29T02:36:48Z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BF82F3571B8E412F9BE56F4C0B4224B6_11</vt:lpwstr>
  </property>
  <property fmtid="{D5CDD505-2E9C-101B-9397-08002B2CF9AE}" pid="4" name="KSOTemplateDocerSaveRecord">
    <vt:lpwstr>eyJoZGlkIjoiYzk1NDk0ODdlZTZiODA0Yjk1N2EzN2FhOGJmYjYzODMiLCJ1c2VySWQiOiI4NjU4MDMzNjMifQ==</vt:lpwstr>
  </property>
</Properties>
</file>